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8E81" w14:textId="77777777" w:rsidR="00C626E4" w:rsidRPr="00B40B93" w:rsidRDefault="00C626E4" w:rsidP="00C626E4">
      <w:pPr>
        <w:rPr>
          <w:rFonts w:ascii="Arial" w:hAnsi="Arial" w:cs="Arial"/>
          <w:sz w:val="22"/>
          <w:szCs w:val="22"/>
          <w:u w:val="single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      </w:t>
      </w:r>
    </w:p>
    <w:p w14:paraId="753AAE4C" w14:textId="77777777" w:rsidR="00C626E4" w:rsidRDefault="00C626E4" w:rsidP="00C626E4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DRUŠTVO ZA  TRGOVINU</w:t>
      </w:r>
    </w:p>
    <w:p w14:paraId="673D85BB" w14:textId="77777777" w:rsidR="00C626E4" w:rsidRDefault="00C626E4" w:rsidP="00C626E4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«RAPID» a.d. BEOGRAD</w:t>
      </w:r>
    </w:p>
    <w:p w14:paraId="3E4034F8" w14:textId="77777777" w:rsidR="00C626E4" w:rsidRDefault="00C626E4" w:rsidP="00C626E4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 ODBOR</w:t>
      </w:r>
    </w:p>
    <w:p w14:paraId="403CE65C" w14:textId="77777777" w:rsidR="00C626E4" w:rsidRDefault="00A46502" w:rsidP="00C626E4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Datum: 30.04.2025</w:t>
      </w:r>
      <w:r w:rsidR="00C626E4" w:rsidRPr="008D6BCD">
        <w:rPr>
          <w:rFonts w:ascii="Arial" w:hAnsi="Arial" w:cs="Arial"/>
          <w:sz w:val="22"/>
          <w:szCs w:val="22"/>
          <w:lang w:val="sr-Latn-CS"/>
        </w:rPr>
        <w:t>. godine</w:t>
      </w:r>
      <w:r w:rsidR="00C626E4">
        <w:rPr>
          <w:rFonts w:ascii="Arial" w:hAnsi="Arial" w:cs="Arial"/>
          <w:sz w:val="22"/>
          <w:szCs w:val="22"/>
          <w:lang w:val="sr-Latn-CS"/>
        </w:rPr>
        <w:t xml:space="preserve">  </w:t>
      </w:r>
    </w:p>
    <w:p w14:paraId="7B5E3035" w14:textId="77777777" w:rsidR="00C626E4" w:rsidRPr="00796FF2" w:rsidRDefault="00C626E4" w:rsidP="00C626E4">
      <w:pPr>
        <w:rPr>
          <w:rFonts w:ascii="Arial" w:hAnsi="Arial" w:cs="Arial"/>
          <w:sz w:val="22"/>
          <w:szCs w:val="22"/>
          <w:lang w:val="sr-Latn-CS"/>
        </w:rPr>
      </w:pPr>
    </w:p>
    <w:p w14:paraId="676C6AD2" w14:textId="77777777" w:rsidR="00C626E4" w:rsidRPr="00D461C4" w:rsidRDefault="00C626E4" w:rsidP="00C626E4">
      <w:pPr>
        <w:rPr>
          <w:rFonts w:ascii="Arial" w:hAnsi="Arial" w:cs="Arial"/>
          <w:b/>
          <w:sz w:val="22"/>
          <w:szCs w:val="22"/>
          <w:lang w:val="sr-Latn-CS"/>
        </w:rPr>
      </w:pPr>
    </w:p>
    <w:p w14:paraId="454AE703" w14:textId="77777777" w:rsidR="00C626E4" w:rsidRPr="00D461C4" w:rsidRDefault="00C626E4" w:rsidP="00C626E4">
      <w:pPr>
        <w:jc w:val="center"/>
        <w:rPr>
          <w:rFonts w:ascii="Arial" w:hAnsi="Arial" w:cs="Arial"/>
          <w:b/>
          <w:sz w:val="22"/>
          <w:szCs w:val="22"/>
          <w:u w:val="single"/>
          <w:lang w:val="sr-Latn-CS"/>
        </w:rPr>
      </w:pPr>
      <w:r w:rsidRPr="00D461C4">
        <w:rPr>
          <w:rFonts w:ascii="Arial" w:hAnsi="Arial" w:cs="Arial"/>
          <w:b/>
          <w:sz w:val="22"/>
          <w:szCs w:val="22"/>
          <w:u w:val="single"/>
          <w:lang w:val="sr-Latn-CS"/>
        </w:rPr>
        <w:t>PREDLOG ODLUKA ZA REDOVNU SEDNICU SKUPŠTINE AKCIONARA</w:t>
      </w:r>
    </w:p>
    <w:p w14:paraId="658D2711" w14:textId="77777777" w:rsidR="00C626E4" w:rsidRPr="00D461C4" w:rsidRDefault="00C626E4" w:rsidP="00C626E4">
      <w:pPr>
        <w:rPr>
          <w:rFonts w:ascii="Arial" w:hAnsi="Arial" w:cs="Arial"/>
          <w:b/>
          <w:sz w:val="22"/>
          <w:szCs w:val="22"/>
          <w:u w:val="single"/>
          <w:lang w:val="sr-Latn-CS"/>
        </w:rPr>
      </w:pPr>
    </w:p>
    <w:p w14:paraId="7320B43A" w14:textId="77777777" w:rsidR="00C626E4" w:rsidRDefault="00C626E4" w:rsidP="00C626E4">
      <w:pPr>
        <w:ind w:firstLine="36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Nadzorni </w:t>
      </w:r>
      <w:r w:rsidRPr="00796FF2">
        <w:rPr>
          <w:rFonts w:ascii="Arial" w:hAnsi="Arial" w:cs="Arial"/>
          <w:sz w:val="22"/>
          <w:szCs w:val="22"/>
          <w:lang w:val="sr-Latn-CS"/>
        </w:rPr>
        <w:t>odbor «RAPID» a.d</w:t>
      </w:r>
      <w:r>
        <w:rPr>
          <w:rFonts w:ascii="Arial" w:hAnsi="Arial" w:cs="Arial"/>
          <w:sz w:val="22"/>
          <w:szCs w:val="22"/>
          <w:lang w:val="sr-Latn-CS"/>
        </w:rPr>
        <w:t xml:space="preserve">. Beograd </w:t>
      </w:r>
      <w:r w:rsidR="00A46502">
        <w:rPr>
          <w:rFonts w:ascii="Arial" w:hAnsi="Arial" w:cs="Arial"/>
          <w:sz w:val="22"/>
          <w:szCs w:val="22"/>
          <w:lang w:val="sr-Latn-CS"/>
        </w:rPr>
        <w:t>na sednici održanoj 30.04.2025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. godine utvrdio je predlog </w:t>
      </w:r>
      <w:r>
        <w:rPr>
          <w:rFonts w:ascii="Arial" w:hAnsi="Arial" w:cs="Arial"/>
          <w:sz w:val="22"/>
          <w:szCs w:val="22"/>
          <w:lang w:val="sr-Latn-CS"/>
        </w:rPr>
        <w:t xml:space="preserve">dnevnog reda i 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odluka koje Skupština akcionara treba da donese na </w:t>
      </w:r>
      <w:r w:rsidR="00A46502">
        <w:rPr>
          <w:rFonts w:ascii="Arial" w:hAnsi="Arial" w:cs="Arial"/>
          <w:sz w:val="22"/>
          <w:szCs w:val="22"/>
          <w:lang w:val="sr-Latn-CS"/>
        </w:rPr>
        <w:t>Redovnoj sednici zakazanoj za 26.06.2025</w:t>
      </w:r>
      <w:r w:rsidRPr="00796FF2">
        <w:rPr>
          <w:rFonts w:ascii="Arial" w:hAnsi="Arial" w:cs="Arial"/>
          <w:sz w:val="22"/>
          <w:szCs w:val="22"/>
          <w:lang w:val="sr-Latn-CS"/>
        </w:rPr>
        <w:t>. godine:</w:t>
      </w:r>
    </w:p>
    <w:p w14:paraId="48AF1B57" w14:textId="77777777" w:rsidR="00D461C4" w:rsidRDefault="00D461C4" w:rsidP="00C626E4">
      <w:pPr>
        <w:ind w:firstLine="36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00B8C5A1" w14:textId="77777777" w:rsidR="00D461C4" w:rsidRDefault="00D461C4" w:rsidP="00C626E4">
      <w:pPr>
        <w:ind w:firstLine="36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4B826FFA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660EB664" w14:textId="77777777" w:rsidR="00C626E4" w:rsidRPr="00796FF2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Izbor radnih tela Skupštine:</w:t>
      </w:r>
    </w:p>
    <w:p w14:paraId="5D780733" w14:textId="77777777" w:rsidR="00C626E4" w:rsidRDefault="00C626E4" w:rsidP="00C626E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  Skupština akcionara donosi odluku o izboru predsednika u skladu sa Zakonom o</w:t>
      </w:r>
    </w:p>
    <w:p w14:paraId="60B90671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privrednim društvima iz reda prisutnih akcionara, odnosno njihovih punomoćnika u odnosu </w:t>
      </w:r>
    </w:p>
    <w:p w14:paraId="353911DD" w14:textId="77777777"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na predlog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Pr="00796FF2">
        <w:rPr>
          <w:rFonts w:ascii="Arial" w:hAnsi="Arial" w:cs="Arial"/>
          <w:sz w:val="22"/>
          <w:szCs w:val="22"/>
          <w:lang w:val="sr-Latn-CS"/>
        </w:rPr>
        <w:t>znet na samoj sednici.</w:t>
      </w:r>
    </w:p>
    <w:p w14:paraId="696F2BF1" w14:textId="77777777" w:rsidR="00C626E4" w:rsidRDefault="00C626E4" w:rsidP="00C626E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  Skupština akcionara donosi odluku o imenovanju Komisije za glasanje u skladu sa </w:t>
      </w:r>
    </w:p>
    <w:p w14:paraId="68F5A287" w14:textId="77777777"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Pr="00796FF2">
        <w:rPr>
          <w:rFonts w:ascii="Arial" w:hAnsi="Arial" w:cs="Arial"/>
          <w:sz w:val="22"/>
          <w:szCs w:val="22"/>
          <w:lang w:val="sr-Latn-CS"/>
        </w:rPr>
        <w:t>Zakonom o privrednim društvima u odnosu na predlog iznet na samoj sednici.</w:t>
      </w:r>
    </w:p>
    <w:p w14:paraId="3268F70D" w14:textId="77777777" w:rsidR="00C626E4" w:rsidRPr="00796FF2" w:rsidRDefault="00C626E4" w:rsidP="00C626E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  Skupština akcionara donosi odluku o imenovanju zapisničara u skladu sa Zakonom </w:t>
      </w:r>
    </w:p>
    <w:p w14:paraId="7FDA77AC" w14:textId="77777777"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        o privrednim društvima u odnosu na predlog iznet na samoj sednici.</w:t>
      </w:r>
    </w:p>
    <w:p w14:paraId="7B2E0C66" w14:textId="77777777"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309E9C44" w14:textId="77777777" w:rsidR="00C626E4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odbor predlaže Skupštini akcionara da </w:t>
      </w:r>
      <w:r>
        <w:rPr>
          <w:rFonts w:ascii="Arial" w:hAnsi="Arial" w:cs="Arial"/>
          <w:sz w:val="22"/>
          <w:szCs w:val="22"/>
          <w:lang w:val="sr-Latn-CS"/>
        </w:rPr>
        <w:t>donese sledeću odluku: «Usvaja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se </w:t>
      </w:r>
    </w:p>
    <w:p w14:paraId="4FDDB63E" w14:textId="77777777"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Zapisnik</w:t>
      </w:r>
      <w:r w:rsidRPr="00457890">
        <w:rPr>
          <w:rFonts w:ascii="Arial" w:hAnsi="Arial" w:cs="Arial"/>
          <w:sz w:val="22"/>
          <w:szCs w:val="22"/>
          <w:lang w:val="sr-Latn-CS"/>
        </w:rPr>
        <w:t xml:space="preserve"> sa Redovne godišnje skupštine održane </w:t>
      </w:r>
      <w:r w:rsidR="00A46502" w:rsidRPr="00A46502">
        <w:rPr>
          <w:rFonts w:ascii="Arial" w:hAnsi="Arial" w:cs="Arial"/>
          <w:b/>
          <w:sz w:val="22"/>
          <w:szCs w:val="22"/>
          <w:lang w:val="sr-Latn-CS"/>
        </w:rPr>
        <w:t>26.06.2024</w:t>
      </w:r>
      <w:r w:rsidRPr="00C626E4">
        <w:rPr>
          <w:rFonts w:ascii="Arial" w:hAnsi="Arial" w:cs="Arial"/>
          <w:sz w:val="22"/>
          <w:szCs w:val="22"/>
          <w:lang w:val="sr-Latn-CS"/>
        </w:rPr>
        <w:t>. godine</w:t>
      </w:r>
      <w:r>
        <w:rPr>
          <w:rFonts w:ascii="Arial" w:hAnsi="Arial" w:cs="Arial"/>
          <w:sz w:val="22"/>
          <w:szCs w:val="22"/>
          <w:lang w:val="sr-Latn-CS"/>
        </w:rPr>
        <w:t>, koji se nalazi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u prilogu ove Odluke i čin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njen</w:t>
      </w:r>
      <w:r>
        <w:rPr>
          <w:rFonts w:ascii="Arial" w:hAnsi="Arial" w:cs="Arial"/>
          <w:sz w:val="22"/>
          <w:szCs w:val="22"/>
          <w:lang w:val="sr-Latn-CS"/>
        </w:rPr>
        <w:t xml:space="preserve"> sastavni deo».</w:t>
      </w:r>
    </w:p>
    <w:p w14:paraId="07A544B0" w14:textId="77777777"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6A48D772" w14:textId="77777777" w:rsidR="00C626E4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odbor predlaže Skupštini akcionara da donese sledeću odluku: «Usvajaju se </w:t>
      </w:r>
    </w:p>
    <w:p w14:paraId="077E2382" w14:textId="77777777"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  <w:r w:rsidRPr="00796FF2">
        <w:rPr>
          <w:rFonts w:ascii="Arial" w:hAnsi="Arial" w:cs="Arial"/>
          <w:sz w:val="22"/>
          <w:szCs w:val="22"/>
          <w:lang w:val="sr-Latn-CS"/>
        </w:rPr>
        <w:t xml:space="preserve">Finansijski izveštaji </w:t>
      </w:r>
      <w:r>
        <w:rPr>
          <w:rFonts w:ascii="Arial" w:hAnsi="Arial" w:cs="Arial"/>
          <w:sz w:val="22"/>
          <w:szCs w:val="22"/>
          <w:lang w:val="sr-Latn-CS"/>
        </w:rPr>
        <w:t>Društva za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trgo</w:t>
      </w:r>
      <w:r>
        <w:rPr>
          <w:rFonts w:ascii="Arial" w:hAnsi="Arial" w:cs="Arial"/>
          <w:sz w:val="22"/>
          <w:szCs w:val="22"/>
          <w:lang w:val="sr-Latn-CS"/>
        </w:rPr>
        <w:t>v</w:t>
      </w:r>
      <w:r w:rsidR="00A46502">
        <w:rPr>
          <w:rFonts w:ascii="Arial" w:hAnsi="Arial" w:cs="Arial"/>
          <w:sz w:val="22"/>
          <w:szCs w:val="22"/>
          <w:lang w:val="sr-Latn-CS"/>
        </w:rPr>
        <w:t>inu «RAPID» a.d. Beograd za 2024</w:t>
      </w:r>
      <w:r w:rsidRPr="00796FF2">
        <w:rPr>
          <w:rFonts w:ascii="Arial" w:hAnsi="Arial" w:cs="Arial"/>
          <w:sz w:val="22"/>
          <w:szCs w:val="22"/>
          <w:lang w:val="sr-Latn-CS"/>
        </w:rPr>
        <w:t>. godinu, koji se nalaze u prilogu ove Odluke i čine njen</w:t>
      </w:r>
      <w:r>
        <w:rPr>
          <w:rFonts w:ascii="Arial" w:hAnsi="Arial" w:cs="Arial"/>
          <w:sz w:val="22"/>
          <w:szCs w:val="22"/>
          <w:lang w:val="sr-Latn-CS"/>
        </w:rPr>
        <w:t xml:space="preserve"> sastavni deo».</w:t>
      </w:r>
    </w:p>
    <w:p w14:paraId="0D24E5B5" w14:textId="77777777"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5B8CFC10" w14:textId="77777777" w:rsidR="00C626E4" w:rsidRDefault="00C626E4" w:rsidP="00887C3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</w:t>
      </w:r>
      <w:r w:rsidRPr="00796FF2">
        <w:rPr>
          <w:rFonts w:ascii="Arial" w:hAnsi="Arial" w:cs="Arial"/>
          <w:sz w:val="22"/>
          <w:szCs w:val="22"/>
          <w:lang w:val="sr-Latn-CS"/>
        </w:rPr>
        <w:t xml:space="preserve"> odbor predlaže Skupštini akcionara da donese sledeću odluku</w:t>
      </w:r>
      <w:r>
        <w:rPr>
          <w:rFonts w:ascii="Arial" w:hAnsi="Arial" w:cs="Arial"/>
          <w:sz w:val="22"/>
          <w:szCs w:val="22"/>
          <w:lang w:val="sr-Latn-CS"/>
        </w:rPr>
        <w:t xml:space="preserve">: « </w:t>
      </w:r>
      <w:r w:rsidRPr="0058565F">
        <w:rPr>
          <w:rFonts w:ascii="Arial" w:hAnsi="Arial" w:cs="Arial"/>
          <w:sz w:val="22"/>
          <w:szCs w:val="22"/>
          <w:lang w:val="sr-Latn-CS"/>
        </w:rPr>
        <w:t xml:space="preserve">Usvaja se </w:t>
      </w:r>
      <w:r>
        <w:rPr>
          <w:rFonts w:ascii="Arial" w:hAnsi="Arial" w:cs="Arial"/>
          <w:sz w:val="22"/>
          <w:szCs w:val="22"/>
          <w:lang w:val="sr-Latn-CS"/>
        </w:rPr>
        <w:t>Izveštaj</w:t>
      </w:r>
      <w:r w:rsidRPr="0058565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nezavisnog</w:t>
      </w:r>
      <w:r w:rsidRPr="0058565F">
        <w:rPr>
          <w:rFonts w:ascii="Arial" w:hAnsi="Arial" w:cs="Arial"/>
          <w:sz w:val="22"/>
          <w:szCs w:val="22"/>
          <w:lang w:val="sr-Latn-CS"/>
        </w:rPr>
        <w:t xml:space="preserve"> revizora </w:t>
      </w:r>
      <w:r w:rsidR="00A46502" w:rsidRPr="00A46502">
        <w:rPr>
          <w:rFonts w:ascii="Arial" w:hAnsi="Arial" w:cs="Arial"/>
          <w:b/>
          <w:sz w:val="22"/>
          <w:szCs w:val="22"/>
          <w:lang w:val="sr-Latn-CS"/>
        </w:rPr>
        <w:t>RSM SERBIA DOO</w:t>
      </w:r>
      <w:r w:rsidR="00A46502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o  </w:t>
      </w:r>
      <w:r w:rsidR="00A46502">
        <w:rPr>
          <w:rFonts w:ascii="Arial" w:hAnsi="Arial" w:cs="Arial"/>
          <w:sz w:val="22"/>
          <w:szCs w:val="22"/>
          <w:lang w:val="sr-Latn-CS"/>
        </w:rPr>
        <w:t>Finansijskim izveštajima za 2024</w:t>
      </w:r>
      <w:r>
        <w:rPr>
          <w:rFonts w:ascii="Arial" w:hAnsi="Arial" w:cs="Arial"/>
          <w:sz w:val="22"/>
          <w:szCs w:val="22"/>
          <w:lang w:val="sr-Latn-CS"/>
        </w:rPr>
        <w:t xml:space="preserve">. godinu «RAPID» a.d. Beograd, </w:t>
      </w:r>
      <w:r w:rsidRPr="0058565F">
        <w:rPr>
          <w:rFonts w:ascii="Arial" w:hAnsi="Arial" w:cs="Arial"/>
          <w:sz w:val="22"/>
          <w:szCs w:val="22"/>
          <w:lang w:val="sr-Latn-CS"/>
        </w:rPr>
        <w:t>koj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Pr="0058565F">
        <w:rPr>
          <w:rFonts w:ascii="Arial" w:hAnsi="Arial" w:cs="Arial"/>
          <w:sz w:val="22"/>
          <w:szCs w:val="22"/>
          <w:lang w:val="sr-Latn-CS"/>
        </w:rPr>
        <w:t xml:space="preserve"> se nalazi u prilogu ove </w:t>
      </w:r>
      <w:r>
        <w:rPr>
          <w:rFonts w:ascii="Arial" w:hAnsi="Arial" w:cs="Arial"/>
          <w:sz w:val="22"/>
          <w:szCs w:val="22"/>
          <w:lang w:val="sr-Latn-CS"/>
        </w:rPr>
        <w:t>O</w:t>
      </w:r>
      <w:r w:rsidRPr="0058565F">
        <w:rPr>
          <w:rFonts w:ascii="Arial" w:hAnsi="Arial" w:cs="Arial"/>
          <w:sz w:val="22"/>
          <w:szCs w:val="22"/>
          <w:lang w:val="sr-Latn-CS"/>
        </w:rPr>
        <w:t>dluke i čini  njen sastavni deo</w:t>
      </w:r>
      <w:r>
        <w:rPr>
          <w:rFonts w:ascii="Arial" w:hAnsi="Arial" w:cs="Arial"/>
          <w:sz w:val="22"/>
          <w:szCs w:val="22"/>
          <w:lang w:val="sr-Latn-CS"/>
        </w:rPr>
        <w:t>».</w:t>
      </w:r>
    </w:p>
    <w:p w14:paraId="4AAECB34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2EB6581E" w14:textId="1D2DA60D" w:rsidR="00C626E4" w:rsidRPr="00E74666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E74666">
        <w:rPr>
          <w:rFonts w:ascii="Arial" w:hAnsi="Arial" w:cs="Arial"/>
          <w:sz w:val="22"/>
          <w:szCs w:val="22"/>
          <w:lang w:val="sr-Latn-CS"/>
        </w:rPr>
        <w:t xml:space="preserve">Nadzorni odbor predlaže Skupštini akcionara da donese sledeću odluku: «Usvaja se  Izveštaj o radu Nadzornog odbora Društva za trgovinu «RAPID» a.d. Beograd </w:t>
      </w:r>
      <w:r>
        <w:rPr>
          <w:rFonts w:ascii="Arial" w:hAnsi="Arial" w:cs="Arial"/>
          <w:sz w:val="22"/>
          <w:szCs w:val="22"/>
          <w:lang w:val="sr-Latn-CS"/>
        </w:rPr>
        <w:t xml:space="preserve">za </w:t>
      </w:r>
      <w:r w:rsidR="00017AD4">
        <w:rPr>
          <w:rFonts w:ascii="Arial" w:hAnsi="Arial" w:cs="Arial"/>
          <w:sz w:val="22"/>
          <w:szCs w:val="22"/>
          <w:lang w:val="sr-Latn-CS"/>
        </w:rPr>
        <w:t xml:space="preserve">mandatni </w:t>
      </w:r>
      <w:r>
        <w:rPr>
          <w:rFonts w:ascii="Arial" w:hAnsi="Arial" w:cs="Arial"/>
          <w:sz w:val="22"/>
          <w:szCs w:val="22"/>
          <w:lang w:val="sr-Latn-CS"/>
        </w:rPr>
        <w:t>period</w:t>
      </w:r>
      <w:r w:rsidRPr="00E7466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C626E4">
        <w:rPr>
          <w:rFonts w:ascii="Arial" w:hAnsi="Arial" w:cs="Arial"/>
          <w:lang w:val="sr-Latn-CS"/>
        </w:rPr>
        <w:t xml:space="preserve"> </w:t>
      </w:r>
      <w:r w:rsidR="00017AD4">
        <w:rPr>
          <w:rFonts w:ascii="Arial" w:hAnsi="Arial" w:cs="Arial"/>
          <w:lang w:val="sr-Latn-CS"/>
        </w:rPr>
        <w:t xml:space="preserve">od </w:t>
      </w:r>
      <w:r w:rsidR="003B2150" w:rsidRPr="003B2150">
        <w:rPr>
          <w:rFonts w:ascii="Arial" w:hAnsi="Arial" w:cs="Arial"/>
          <w:b/>
          <w:lang w:val="sr-Latn-CS"/>
        </w:rPr>
        <w:t>24.04.2024</w:t>
      </w:r>
      <w:r w:rsidR="00887C3A" w:rsidRPr="003B2150">
        <w:rPr>
          <w:rFonts w:ascii="Arial" w:hAnsi="Arial" w:cs="Arial"/>
          <w:b/>
          <w:lang w:val="sr-Latn-CS"/>
        </w:rPr>
        <w:t xml:space="preserve">. do </w:t>
      </w:r>
      <w:r w:rsidR="003B2150" w:rsidRPr="003B2150">
        <w:rPr>
          <w:rFonts w:ascii="Arial" w:hAnsi="Arial" w:cs="Arial"/>
          <w:b/>
          <w:lang w:val="sr-Latn-CS"/>
        </w:rPr>
        <w:t>30.04.2025</w:t>
      </w:r>
      <w:r w:rsidR="00887C3A" w:rsidRPr="003B2150">
        <w:rPr>
          <w:rFonts w:ascii="Arial" w:hAnsi="Arial" w:cs="Arial"/>
          <w:b/>
          <w:lang w:val="sr-Latn-CS"/>
        </w:rPr>
        <w:t>.</w:t>
      </w:r>
      <w:r w:rsidRPr="00E74666">
        <w:rPr>
          <w:rFonts w:ascii="Arial" w:hAnsi="Arial" w:cs="Arial"/>
          <w:sz w:val="22"/>
          <w:szCs w:val="22"/>
          <w:lang w:val="sr-Latn-CS"/>
        </w:rPr>
        <w:t xml:space="preserve"> godine, u tekstu koji se nalazi u prilogu ove Odluke i čini njen sastavni deo». </w:t>
      </w:r>
    </w:p>
    <w:p w14:paraId="245F42A7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758CCCA4" w14:textId="77777777" w:rsidR="00C626E4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Nadzorni odbor predlaže Skupštini akcionara da donese sledeću odluku: «Usvaja se  Godišnji izveštaj za 202</w:t>
      </w:r>
      <w:r w:rsidR="003B2150">
        <w:rPr>
          <w:rFonts w:ascii="Arial" w:hAnsi="Arial" w:cs="Arial"/>
          <w:sz w:val="22"/>
          <w:szCs w:val="22"/>
          <w:lang w:val="sr-Latn-CS"/>
        </w:rPr>
        <w:t>4</w:t>
      </w:r>
      <w:r>
        <w:rPr>
          <w:rFonts w:ascii="Arial" w:hAnsi="Arial" w:cs="Arial"/>
          <w:sz w:val="22"/>
          <w:szCs w:val="22"/>
          <w:lang w:val="sr-Latn-CS"/>
        </w:rPr>
        <w:t xml:space="preserve">. godinu «RAPID»  a.d. Beograd, koji sadrži: </w:t>
      </w:r>
    </w:p>
    <w:p w14:paraId="3593B6D3" w14:textId="77777777"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-  </w:t>
      </w:r>
      <w:r w:rsidRPr="003B2540">
        <w:rPr>
          <w:rFonts w:ascii="Arial" w:hAnsi="Arial" w:cs="Arial"/>
          <w:sz w:val="22"/>
          <w:szCs w:val="22"/>
          <w:lang w:val="sr-Latn-CS"/>
        </w:rPr>
        <w:t>Godi</w:t>
      </w:r>
      <w:r>
        <w:rPr>
          <w:rFonts w:ascii="Arial" w:hAnsi="Arial" w:cs="Arial"/>
          <w:sz w:val="22"/>
          <w:szCs w:val="22"/>
          <w:lang w:val="sr-Latn-CS"/>
        </w:rPr>
        <w:t>šnji finansijski izveštaj:</w:t>
      </w:r>
    </w:p>
    <w:p w14:paraId="7ED9913E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Izveštaj revizora o revizij</w:t>
      </w:r>
      <w:r w:rsidR="00887C3A">
        <w:rPr>
          <w:rFonts w:ascii="Arial" w:hAnsi="Arial" w:cs="Arial"/>
          <w:sz w:val="22"/>
          <w:szCs w:val="22"/>
          <w:lang w:val="sr-Latn-CS"/>
        </w:rPr>
        <w:t>i fi</w:t>
      </w:r>
      <w:r w:rsidR="003B2150">
        <w:rPr>
          <w:rFonts w:ascii="Arial" w:hAnsi="Arial" w:cs="Arial"/>
          <w:sz w:val="22"/>
          <w:szCs w:val="22"/>
          <w:lang w:val="sr-Latn-CS"/>
        </w:rPr>
        <w:t>nansijskih izveštaja za 2024</w:t>
      </w:r>
      <w:r>
        <w:rPr>
          <w:rFonts w:ascii="Arial" w:hAnsi="Arial" w:cs="Arial"/>
          <w:sz w:val="22"/>
          <w:szCs w:val="22"/>
          <w:lang w:val="sr-Latn-CS"/>
        </w:rPr>
        <w:t>. godinu «RAPID» a.d. Beograd</w:t>
      </w:r>
    </w:p>
    <w:p w14:paraId="7BA5FA7F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Godišnji izveštaj o poslovanju «RAPID» a.d. Beograd za 202</w:t>
      </w:r>
      <w:r w:rsidR="003B2150">
        <w:rPr>
          <w:rFonts w:ascii="Arial" w:hAnsi="Arial" w:cs="Arial"/>
          <w:sz w:val="22"/>
          <w:szCs w:val="22"/>
          <w:lang w:val="sr-Latn-CS"/>
        </w:rPr>
        <w:t>4</w:t>
      </w:r>
      <w:r>
        <w:rPr>
          <w:rFonts w:ascii="Arial" w:hAnsi="Arial" w:cs="Arial"/>
          <w:sz w:val="22"/>
          <w:szCs w:val="22"/>
          <w:lang w:val="sr-Latn-CS"/>
        </w:rPr>
        <w:t>. godinu</w:t>
      </w:r>
    </w:p>
    <w:p w14:paraId="2987C775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Izjavu lica odgovornih za sastavljanje Godišnjeg izveštaja</w:t>
      </w:r>
    </w:p>
    <w:p w14:paraId="58FBADF1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Odluku o usvajanju Godišnjeg izveštaja </w:t>
      </w:r>
    </w:p>
    <w:p w14:paraId="4A4CD99B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Odluku o rasporeređivanju neraspoređene dobiti </w:t>
      </w:r>
    </w:p>
    <w:p w14:paraId="0144EE19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 Izjavu odgovornog lica o primeni Kodeksa korportivnog upravljanja»</w:t>
      </w:r>
    </w:p>
    <w:p w14:paraId="4C6EDFF1" w14:textId="77777777" w:rsidR="00C626E4" w:rsidRPr="00816D99" w:rsidRDefault="00C626E4" w:rsidP="00C626E4">
      <w:pPr>
        <w:ind w:left="108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14:paraId="5491F67E" w14:textId="77777777" w:rsidR="00C626E4" w:rsidRPr="00DF37CE" w:rsidRDefault="00C626E4" w:rsidP="00C626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lastRenderedPageBreak/>
        <w:t>Nadzorni odbor predlaže Skupštini akcionara da donese sledeću odluku: «</w:t>
      </w:r>
      <w:r w:rsidRPr="00DF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9C3">
        <w:rPr>
          <w:rFonts w:ascii="Arial" w:hAnsi="Arial" w:cs="Arial"/>
          <w:sz w:val="22"/>
          <w:szCs w:val="22"/>
        </w:rPr>
        <w:t>Neraspoređena</w:t>
      </w:r>
      <w:proofErr w:type="spellEnd"/>
      <w:r w:rsidRPr="004229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9C3">
        <w:rPr>
          <w:rFonts w:ascii="Arial" w:hAnsi="Arial" w:cs="Arial"/>
          <w:sz w:val="22"/>
          <w:szCs w:val="22"/>
        </w:rPr>
        <w:t>dobit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znosu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F37CE">
        <w:rPr>
          <w:rFonts w:ascii="Arial" w:hAnsi="Arial" w:cs="Arial"/>
          <w:sz w:val="22"/>
          <w:szCs w:val="22"/>
        </w:rPr>
        <w:t xml:space="preserve">od </w:t>
      </w:r>
      <w:r w:rsidR="003B2150" w:rsidRPr="003B2150">
        <w:rPr>
          <w:rFonts w:ascii="Arial" w:hAnsi="Arial" w:cs="Arial"/>
        </w:rPr>
        <w:t>143.529.359.80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229C3">
        <w:rPr>
          <w:rFonts w:ascii="Arial" w:hAnsi="Arial" w:cs="Arial"/>
          <w:sz w:val="22"/>
          <w:szCs w:val="22"/>
          <w:lang w:val="sr-Latn-CS"/>
        </w:rPr>
        <w:t>dinara</w:t>
      </w:r>
      <w:r w:rsidRPr="004229C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neraspoređena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to:  iz 202</w:t>
      </w:r>
      <w:r w:rsidR="003B2150">
        <w:rPr>
          <w:rFonts w:ascii="Arial" w:hAnsi="Arial" w:cs="Arial"/>
          <w:sz w:val="22"/>
          <w:szCs w:val="22"/>
        </w:rPr>
        <w:t>4</w:t>
      </w:r>
      <w:r w:rsidRPr="004229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229C3">
        <w:rPr>
          <w:rFonts w:ascii="Arial" w:hAnsi="Arial" w:cs="Arial"/>
          <w:sz w:val="22"/>
          <w:szCs w:val="22"/>
        </w:rPr>
        <w:t>godine</w:t>
      </w:r>
      <w:proofErr w:type="spellEnd"/>
      <w:r w:rsidRPr="004229C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229C3">
        <w:rPr>
          <w:rFonts w:ascii="Arial" w:hAnsi="Arial" w:cs="Arial"/>
          <w:sz w:val="22"/>
          <w:szCs w:val="22"/>
        </w:rPr>
        <w:t>iznosu</w:t>
      </w:r>
      <w:proofErr w:type="spellEnd"/>
      <w:r w:rsidRPr="004229C3">
        <w:rPr>
          <w:rFonts w:ascii="Arial" w:hAnsi="Arial" w:cs="Arial"/>
          <w:sz w:val="22"/>
          <w:szCs w:val="22"/>
        </w:rPr>
        <w:t xml:space="preserve"> </w:t>
      </w:r>
      <w:r w:rsidR="008D6BCD">
        <w:rPr>
          <w:rFonts w:ascii="Arial" w:hAnsi="Arial" w:cs="Arial"/>
          <w:sz w:val="22"/>
          <w:szCs w:val="22"/>
        </w:rPr>
        <w:t xml:space="preserve">od </w:t>
      </w:r>
      <w:r w:rsidR="003B2150" w:rsidRPr="003B2150">
        <w:rPr>
          <w:rFonts w:ascii="Arial" w:hAnsi="Arial" w:cs="Arial"/>
        </w:rPr>
        <w:t>20.376.927.84</w:t>
      </w:r>
      <w:r w:rsidR="008D6B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37CE">
        <w:rPr>
          <w:rFonts w:ascii="Arial" w:hAnsi="Arial" w:cs="Arial"/>
          <w:sz w:val="22"/>
          <w:szCs w:val="22"/>
        </w:rPr>
        <w:t>dinara</w:t>
      </w:r>
      <w:proofErr w:type="spellEnd"/>
      <w:r w:rsidRPr="00DF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37CE">
        <w:rPr>
          <w:rFonts w:ascii="Arial" w:hAnsi="Arial" w:cs="Arial"/>
          <w:sz w:val="22"/>
          <w:szCs w:val="22"/>
        </w:rPr>
        <w:t>i</w:t>
      </w:r>
      <w:proofErr w:type="spellEnd"/>
      <w:r w:rsidRPr="00DF37CE">
        <w:rPr>
          <w:rFonts w:ascii="Arial" w:hAnsi="Arial" w:cs="Arial"/>
          <w:sz w:val="22"/>
          <w:szCs w:val="22"/>
        </w:rPr>
        <w:t xml:space="preserve"> </w:t>
      </w:r>
      <w:r w:rsidRPr="00DF37CE">
        <w:rPr>
          <w:rFonts w:ascii="Arial" w:hAnsi="Arial" w:cs="Arial"/>
          <w:sz w:val="22"/>
          <w:szCs w:val="22"/>
          <w:lang w:val="sr-Latn-CS"/>
        </w:rPr>
        <w:t xml:space="preserve">iz ranijih godina u iznosu od </w:t>
      </w:r>
      <w:r w:rsidR="003B2150" w:rsidRPr="003B2150">
        <w:rPr>
          <w:rFonts w:ascii="Arial" w:hAnsi="Arial" w:cs="Arial"/>
          <w:lang w:val="sr-Latn-CS"/>
        </w:rPr>
        <w:t>123.152.431.96</w:t>
      </w:r>
      <w:r w:rsidR="008D6BCD">
        <w:rPr>
          <w:rFonts w:ascii="Arial" w:hAnsi="Arial" w:cs="Arial"/>
          <w:sz w:val="22"/>
          <w:szCs w:val="22"/>
          <w:lang w:val="sr-Latn-CS"/>
        </w:rPr>
        <w:t xml:space="preserve"> dinara.</w:t>
      </w:r>
    </w:p>
    <w:p w14:paraId="7EAA322F" w14:textId="77777777" w:rsidR="00C626E4" w:rsidRPr="00E74666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62544349" w14:textId="77777777" w:rsidR="00C626E4" w:rsidRPr="00DF37CE" w:rsidRDefault="00C626E4" w:rsidP="00C626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BC494E">
        <w:rPr>
          <w:rFonts w:ascii="Arial" w:hAnsi="Arial" w:cs="Arial"/>
          <w:sz w:val="22"/>
          <w:szCs w:val="22"/>
          <w:lang w:val="sr-Latn-CS"/>
        </w:rPr>
        <w:t>Nadzorni odbor predlaže Skupštini akcionara da donese sledeću odluku: «Reviziju</w:t>
      </w:r>
      <w:r w:rsidR="003B2150">
        <w:rPr>
          <w:rFonts w:ascii="Arial" w:hAnsi="Arial" w:cs="Arial"/>
          <w:sz w:val="22"/>
          <w:szCs w:val="22"/>
          <w:lang w:val="sr-Latn-CS"/>
        </w:rPr>
        <w:t xml:space="preserve"> finansijskih izveštaja za 2025</w:t>
      </w:r>
      <w:r w:rsidRPr="00BC494E">
        <w:rPr>
          <w:rFonts w:ascii="Arial" w:hAnsi="Arial" w:cs="Arial"/>
          <w:sz w:val="22"/>
          <w:szCs w:val="22"/>
          <w:lang w:val="sr-Latn-CS"/>
        </w:rPr>
        <w:t xml:space="preserve">. godinu vršiće: </w:t>
      </w:r>
      <w:r w:rsidR="008D6BC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B2150" w:rsidRPr="003B2150">
        <w:rPr>
          <w:rFonts w:ascii="Arial" w:hAnsi="Arial" w:cs="Arial"/>
          <w:b/>
          <w:sz w:val="22"/>
          <w:szCs w:val="22"/>
          <w:lang w:val="sr-Latn-CS"/>
        </w:rPr>
        <w:t>RSM SERBIA DOO</w:t>
      </w:r>
    </w:p>
    <w:p w14:paraId="55A63E6E" w14:textId="77777777" w:rsidR="00C626E4" w:rsidRPr="00DF37CE" w:rsidRDefault="00C626E4" w:rsidP="00C626E4">
      <w:pPr>
        <w:pStyle w:val="ListParagraph"/>
        <w:rPr>
          <w:rFonts w:ascii="Arial" w:hAnsi="Arial" w:cs="Arial"/>
          <w:b/>
          <w:sz w:val="22"/>
          <w:szCs w:val="22"/>
          <w:lang w:val="sr-Latn-CS"/>
        </w:rPr>
      </w:pPr>
    </w:p>
    <w:p w14:paraId="65B5E5EA" w14:textId="77777777"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0E4227B0" w14:textId="77777777"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1AF95113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</w:t>
      </w:r>
    </w:p>
    <w:p w14:paraId="69A7F9FA" w14:textId="77777777" w:rsidR="00C626E4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6C2DCEE0" w14:textId="77777777" w:rsidR="00C626E4" w:rsidRDefault="00C626E4" w:rsidP="00C626E4">
      <w:pPr>
        <w:ind w:left="360"/>
        <w:jc w:val="both"/>
        <w:rPr>
          <w:rFonts w:ascii="Arial" w:hAnsi="Arial" w:cs="Arial"/>
          <w:sz w:val="22"/>
          <w:szCs w:val="22"/>
          <w:lang w:val="sr-Latn-CS"/>
        </w:rPr>
      </w:pPr>
    </w:p>
    <w:p w14:paraId="34664629" w14:textId="77777777" w:rsidR="00C626E4" w:rsidRDefault="00C626E4" w:rsidP="00C626E4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PREDSEDNIK NADZORNOG ODBORA </w:t>
      </w:r>
    </w:p>
    <w:p w14:paraId="529E6431" w14:textId="77777777" w:rsidR="00C626E4" w:rsidRDefault="00C626E4" w:rsidP="00C626E4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14:paraId="217688B7" w14:textId="77777777" w:rsidR="00C626E4" w:rsidRPr="00E916F8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E916F8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Milan Glišić</w:t>
      </w:r>
      <w:r w:rsidRPr="00E916F8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5B6790F2" w14:textId="77777777" w:rsidR="00C626E4" w:rsidRPr="00796FF2" w:rsidRDefault="00C626E4" w:rsidP="00C626E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2F308428" w14:textId="77777777" w:rsidR="00C626E4" w:rsidRDefault="00C626E4" w:rsidP="008D6BCD">
      <w:pPr>
        <w:jc w:val="both"/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14:paraId="734AD01D" w14:textId="77777777" w:rsidR="00C626E4" w:rsidRDefault="00C626E4" w:rsidP="00C626E4"/>
    <w:p w14:paraId="181EE3B8" w14:textId="77777777" w:rsidR="009D0A7D" w:rsidRDefault="009D0A7D"/>
    <w:sectPr w:rsidR="009D0A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5EA"/>
    <w:multiLevelType w:val="hybridMultilevel"/>
    <w:tmpl w:val="12D6DE3A"/>
    <w:lvl w:ilvl="0" w:tplc="2C365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446F2"/>
    <w:multiLevelType w:val="hybridMultilevel"/>
    <w:tmpl w:val="C4B61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306BD9"/>
    <w:multiLevelType w:val="hybridMultilevel"/>
    <w:tmpl w:val="8584A9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1570CD"/>
    <w:multiLevelType w:val="multilevel"/>
    <w:tmpl w:val="5BDC839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91007175">
    <w:abstractNumId w:val="3"/>
  </w:num>
  <w:num w:numId="2" w16cid:durableId="1028291234">
    <w:abstractNumId w:val="0"/>
  </w:num>
  <w:num w:numId="3" w16cid:durableId="1029792459">
    <w:abstractNumId w:val="1"/>
  </w:num>
  <w:num w:numId="4" w16cid:durableId="63795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E4"/>
    <w:rsid w:val="00017AD4"/>
    <w:rsid w:val="00203EC4"/>
    <w:rsid w:val="003974FD"/>
    <w:rsid w:val="003B2150"/>
    <w:rsid w:val="005C2FA9"/>
    <w:rsid w:val="00887C3A"/>
    <w:rsid w:val="008D6BCD"/>
    <w:rsid w:val="009D0A7D"/>
    <w:rsid w:val="00A46502"/>
    <w:rsid w:val="00C626E4"/>
    <w:rsid w:val="00D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71DB"/>
  <w15:chartTrackingRefBased/>
  <w15:docId w15:val="{2735ACA9-F52B-4B45-98FA-BA3FFC7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Dell</cp:lastModifiedBy>
  <cp:revision>2</cp:revision>
  <dcterms:created xsi:type="dcterms:W3CDTF">2025-05-12T12:47:00Z</dcterms:created>
  <dcterms:modified xsi:type="dcterms:W3CDTF">2025-05-12T12:47:00Z</dcterms:modified>
</cp:coreProperties>
</file>