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FF" w:rsidRPr="006B6238" w:rsidRDefault="000D38FF" w:rsidP="000D38FF">
      <w:pPr>
        <w:rPr>
          <w:b/>
          <w:lang w:val="sr-Latn-CS"/>
        </w:rPr>
      </w:pPr>
      <w:r w:rsidRPr="006B6238">
        <w:rPr>
          <w:b/>
          <w:lang w:val="sr-Latn-CS"/>
        </w:rPr>
        <w:t>«RAPID» a.d. B</w:t>
      </w:r>
      <w:smartTag w:uri="urn:schemas-microsoft-com:office:smarttags" w:element="stockticker">
        <w:r w:rsidRPr="006B6238">
          <w:rPr>
            <w:b/>
            <w:lang w:val="sr-Latn-CS"/>
          </w:rPr>
          <w:t>EOG</w:t>
        </w:r>
      </w:smartTag>
      <w:r w:rsidRPr="006B6238">
        <w:rPr>
          <w:b/>
          <w:lang w:val="sr-Latn-CS"/>
        </w:rPr>
        <w:t>RAD</w:t>
      </w:r>
    </w:p>
    <w:p w:rsidR="000D38FF" w:rsidRPr="006B6238" w:rsidRDefault="000D38FF" w:rsidP="000D38FF">
      <w:pPr>
        <w:rPr>
          <w:b/>
          <w:lang w:val="sr-Latn-CS"/>
        </w:rPr>
      </w:pPr>
      <w:r w:rsidRPr="006B6238">
        <w:rPr>
          <w:b/>
          <w:lang w:val="sr-Latn-CS"/>
        </w:rPr>
        <w:t>Beograd, Studentski trg 4</w:t>
      </w:r>
    </w:p>
    <w:p w:rsidR="000D38FF" w:rsidRPr="000C69A2" w:rsidRDefault="000D38FF" w:rsidP="000D38FF">
      <w:pPr>
        <w:rPr>
          <w:b/>
          <w:lang w:val="sr-Latn-CS"/>
        </w:rPr>
      </w:pPr>
      <w:r w:rsidRPr="00A2761A">
        <w:rPr>
          <w:b/>
          <w:lang w:val="sr-Latn-CS"/>
        </w:rPr>
        <w:t>27.04.2023. godine</w:t>
      </w:r>
    </w:p>
    <w:p w:rsidR="000D38FF" w:rsidRPr="000C69A2" w:rsidRDefault="000D38FF" w:rsidP="000D38FF">
      <w:pPr>
        <w:rPr>
          <w:b/>
          <w:lang w:val="sr-Latn-CS"/>
        </w:rPr>
      </w:pPr>
      <w:bookmarkStart w:id="0" w:name="_GoBack"/>
    </w:p>
    <w:p w:rsidR="000D38FF" w:rsidRPr="006B6238" w:rsidRDefault="000D38FF" w:rsidP="000D38FF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O B A V E Š T E NJ E</w:t>
      </w:r>
    </w:p>
    <w:p w:rsidR="000D38FF" w:rsidRPr="006B6238" w:rsidRDefault="000D38FF" w:rsidP="000D38FF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o pravima akcionara</w:t>
      </w:r>
      <w:bookmarkEnd w:id="0"/>
      <w:r w:rsidRPr="006B6238">
        <w:rPr>
          <w:b/>
          <w:lang w:val="sr-Latn-CS"/>
        </w:rPr>
        <w:t xml:space="preserve"> na predlaganje dnevnog reda i prava na postavljanja pitanja</w:t>
      </w:r>
    </w:p>
    <w:p w:rsidR="000D38FF" w:rsidRDefault="000D38FF" w:rsidP="000D38FF">
      <w:pPr>
        <w:rPr>
          <w:lang w:val="sr-Latn-CS"/>
        </w:rPr>
      </w:pPr>
    </w:p>
    <w:p w:rsidR="000D38FF" w:rsidRPr="006B6238" w:rsidRDefault="000D38FF" w:rsidP="000D38FF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I</w:t>
      </w:r>
    </w:p>
    <w:p w:rsidR="000D38FF" w:rsidRDefault="000D38FF" w:rsidP="000D38FF">
      <w:pPr>
        <w:jc w:val="both"/>
        <w:rPr>
          <w:lang w:val="sr-Latn-CS"/>
        </w:rPr>
      </w:pP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Dnevni red Skupštine se utvrđuje odlukom o sazivanju Skupštine. Skupština može na sednici raspravljati samo o tačkama dnevnog reda koje su valjano objavljene ili naknadno uvrštene u dnevni red pre sednice u skladu sa Zakonom.</w:t>
      </w: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Akcionari koji poseduju najmanje 5% akcija mogu tražiti dopunu dnevnog reda najkasnije 20 dana pre dana održavanja redovne sednice, odnosno 10 dana pre održavanja vanredne sednice Skupštine . Predlog za dopunu dnevnog reda, predlagači su dužni da obrazlože u pisanoj formi i navedu bliže podatke o podnosiocima, u suprotnom smatraće se da predlog za dopunu nije ni podnet. Podnosioci predloga za dopunu dnevnog reda su dužni da navedu da li predlažu da se o dopuni dnevnog reda samo raspravlja ili da se donese odluka.</w:t>
      </w: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Predlog iz prethodnog stava se dostavlja Nadzornom odboru, koji objavljuje predlog za dopunu na internet stranici Društva, odmah po prijemu obrazloženog predloga.</w:t>
      </w: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O prihvaćenom predlogu za dopunu dnevnog reda obaveštavaju se svi akcionari, na način na koji se skupština saziva.</w:t>
      </w:r>
    </w:p>
    <w:p w:rsidR="000D38FF" w:rsidRDefault="000D38FF" w:rsidP="000D38FF">
      <w:pPr>
        <w:jc w:val="center"/>
        <w:rPr>
          <w:lang w:val="sr-Latn-CS"/>
        </w:rPr>
      </w:pPr>
    </w:p>
    <w:p w:rsidR="000D38FF" w:rsidRPr="006B6238" w:rsidRDefault="000D38FF" w:rsidP="000D38FF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II</w:t>
      </w: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Akcionar koji ostvaruje pravo na lično učešće u Skupštini ima pravo da postavlja pitanja koja su u vezi sa tačkama dnevnog reda, koja može postaviti ili na samoj sednici ili u pisanoj formi pre sednice.</w:t>
      </w: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Odgovori se daju na sednici prilikom razmatranja tačke dnevnog reda, povodom koje su pitanja postavljena.</w:t>
      </w:r>
    </w:p>
    <w:p w:rsidR="000D38FF" w:rsidRDefault="000D38FF" w:rsidP="000D38FF">
      <w:pPr>
        <w:jc w:val="both"/>
        <w:rPr>
          <w:lang w:val="sr-Latn-CS"/>
        </w:rPr>
      </w:pPr>
      <w:r>
        <w:rPr>
          <w:lang w:val="sr-Latn-CS"/>
        </w:rPr>
        <w:t>Odgovori na pitanja se mogu uskratiti iz razloga predviđenih Zakonom.</w:t>
      </w:r>
    </w:p>
    <w:p w:rsidR="000D38FF" w:rsidRDefault="000D38FF" w:rsidP="000D38FF">
      <w:pPr>
        <w:jc w:val="both"/>
        <w:rPr>
          <w:lang w:val="sr-Latn-CS"/>
        </w:rPr>
      </w:pP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PREDSEDNIK NADZORNOG ODBORA </w:t>
      </w: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Milan Glišić</w:t>
      </w: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______________________</w:t>
      </w:r>
    </w:p>
    <w:p w:rsidR="000D38FF" w:rsidRDefault="000D38FF" w:rsidP="000D38FF">
      <w:pPr>
        <w:rPr>
          <w:lang w:val="sr-Latn-CS"/>
        </w:rPr>
      </w:pPr>
    </w:p>
    <w:p w:rsidR="000D38FF" w:rsidRDefault="000D38FF" w:rsidP="000D38FF">
      <w:pPr>
        <w:rPr>
          <w:lang w:val="sr-Latn-CS"/>
        </w:rPr>
      </w:pPr>
    </w:p>
    <w:p w:rsidR="000D38FF" w:rsidRPr="006F3EC7" w:rsidRDefault="000D38FF" w:rsidP="000D38FF">
      <w:pPr>
        <w:rPr>
          <w:lang w:val="sr-Latn-CS"/>
        </w:rPr>
      </w:pPr>
    </w:p>
    <w:p w:rsidR="000D38FF" w:rsidRDefault="000D38FF" w:rsidP="000D38FF"/>
    <w:p w:rsidR="000D38FF" w:rsidRDefault="000D38FF" w:rsidP="000D38FF"/>
    <w:p w:rsidR="007B0800" w:rsidRDefault="007B0800"/>
    <w:sectPr w:rsidR="007B08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F"/>
    <w:rsid w:val="000D38FF"/>
    <w:rsid w:val="002856C3"/>
    <w:rsid w:val="00331B75"/>
    <w:rsid w:val="00552684"/>
    <w:rsid w:val="005F14A4"/>
    <w:rsid w:val="0063340C"/>
    <w:rsid w:val="0072532B"/>
    <w:rsid w:val="007B0800"/>
    <w:rsid w:val="00E7038B"/>
    <w:rsid w:val="00EE4C34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7589-8A82-4C35-B0CC-94C07EA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2023-05-23T20:07:00Z</dcterms:created>
  <dcterms:modified xsi:type="dcterms:W3CDTF">2023-05-23T20:07:00Z</dcterms:modified>
</cp:coreProperties>
</file>